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59A" w:rsidRDefault="008E559A" w:rsidP="00FF2D47">
      <w:pPr>
        <w:spacing w:after="0" w:line="240" w:lineRule="auto"/>
        <w:contextualSpacing/>
        <w:jc w:val="both"/>
      </w:pPr>
      <w:r w:rsidRPr="00C339BB"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бласть</w:t>
      </w:r>
      <w:r w:rsidRPr="00C339BB">
        <w:rPr>
          <w:rFonts w:ascii="Times New Roman" w:hAnsi="Times New Roman"/>
          <w:b/>
          <w:bCs/>
          <w:sz w:val="28"/>
          <w:szCs w:val="28"/>
        </w:rPr>
        <w:t xml:space="preserve"> наук</w:t>
      </w:r>
      <w:r>
        <w:rPr>
          <w:rFonts w:ascii="Times New Roman" w:hAnsi="Times New Roman"/>
          <w:b/>
          <w:bCs/>
          <w:sz w:val="28"/>
          <w:szCs w:val="28"/>
        </w:rPr>
        <w:t>и</w:t>
      </w:r>
      <w:r w:rsidRPr="00C339BB">
        <w:rPr>
          <w:rFonts w:ascii="Times New Roman" w:hAnsi="Times New Roman"/>
          <w:b/>
          <w:bCs/>
          <w:sz w:val="28"/>
          <w:szCs w:val="28"/>
        </w:rPr>
        <w:t>:</w:t>
      </w:r>
    </w:p>
    <w:p w:rsidR="008E559A" w:rsidRPr="00DD6F96" w:rsidRDefault="008E559A" w:rsidP="00FF2D47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DD6F96">
        <w:rPr>
          <w:rStyle w:val="2"/>
          <w:rFonts w:eastAsia="Calibri"/>
        </w:rPr>
        <w:t>5. Социальные и гуманитарные науки</w:t>
      </w:r>
    </w:p>
    <w:p w:rsidR="008E559A" w:rsidRPr="00DD6F96" w:rsidRDefault="008E559A" w:rsidP="00FF2D47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E559A" w:rsidRPr="00DD6F96" w:rsidRDefault="008E559A" w:rsidP="00FF2D47">
      <w:pPr>
        <w:spacing w:after="0" w:line="240" w:lineRule="auto"/>
        <w:contextualSpacing/>
        <w:jc w:val="both"/>
        <w:rPr>
          <w:rStyle w:val="2"/>
          <w:rFonts w:eastAsia="Calibri"/>
          <w:b/>
          <w:bCs/>
        </w:rPr>
      </w:pPr>
      <w:r w:rsidRPr="00DD6F96">
        <w:rPr>
          <w:rStyle w:val="2"/>
          <w:rFonts w:eastAsia="Calibri"/>
          <w:b/>
          <w:bCs/>
        </w:rPr>
        <w:t>Группа научных специальностей:</w:t>
      </w:r>
    </w:p>
    <w:p w:rsidR="008E559A" w:rsidRPr="00DD6F96" w:rsidRDefault="008E559A" w:rsidP="00FF2D47">
      <w:pPr>
        <w:spacing w:after="0" w:line="240" w:lineRule="auto"/>
        <w:contextualSpacing/>
        <w:jc w:val="both"/>
        <w:rPr>
          <w:rStyle w:val="2"/>
          <w:rFonts w:eastAsia="Calibri"/>
        </w:rPr>
      </w:pPr>
      <w:r w:rsidRPr="00DD6F96">
        <w:rPr>
          <w:rStyle w:val="2"/>
          <w:rFonts w:eastAsia="Calibri"/>
        </w:rPr>
        <w:t>5.8</w:t>
      </w:r>
      <w:r w:rsidR="004866A5">
        <w:rPr>
          <w:rStyle w:val="2"/>
          <w:rFonts w:eastAsia="Calibri"/>
        </w:rPr>
        <w:t>.</w:t>
      </w:r>
      <w:r w:rsidRPr="00DD6F96">
        <w:rPr>
          <w:rStyle w:val="2"/>
          <w:rFonts w:eastAsia="Calibri"/>
        </w:rPr>
        <w:t xml:space="preserve"> </w:t>
      </w:r>
      <w:r w:rsidR="004866A5">
        <w:rPr>
          <w:rStyle w:val="2"/>
          <w:rFonts w:eastAsia="Calibri"/>
        </w:rPr>
        <w:t>Педагогика</w:t>
      </w:r>
    </w:p>
    <w:p w:rsidR="008E559A" w:rsidRPr="00DD6F96" w:rsidRDefault="008E559A" w:rsidP="00FF2D47">
      <w:pPr>
        <w:spacing w:after="0" w:line="240" w:lineRule="auto"/>
        <w:contextualSpacing/>
        <w:jc w:val="both"/>
        <w:rPr>
          <w:rStyle w:val="2"/>
          <w:rFonts w:eastAsia="Calibri"/>
        </w:rPr>
      </w:pPr>
    </w:p>
    <w:p w:rsidR="008E559A" w:rsidRPr="00DD6F96" w:rsidRDefault="008E559A" w:rsidP="00FF2D47">
      <w:pPr>
        <w:spacing w:after="0" w:line="240" w:lineRule="auto"/>
        <w:contextualSpacing/>
        <w:jc w:val="both"/>
        <w:rPr>
          <w:rStyle w:val="2"/>
          <w:rFonts w:eastAsia="Calibri"/>
          <w:b/>
          <w:bCs/>
        </w:rPr>
      </w:pPr>
      <w:bookmarkStart w:id="0" w:name="_Hlk70533776"/>
      <w:r w:rsidRPr="00DD6F96">
        <w:rPr>
          <w:rStyle w:val="2"/>
          <w:rFonts w:eastAsia="Calibri"/>
          <w:b/>
          <w:bCs/>
        </w:rPr>
        <w:t>Наименование отрасли науки, по которой присуждаются ученые степени:</w:t>
      </w:r>
    </w:p>
    <w:bookmarkEnd w:id="0"/>
    <w:p w:rsidR="008E559A" w:rsidRPr="00DD6F96" w:rsidRDefault="00254D8A" w:rsidP="00FF2D4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8E559A" w:rsidRPr="00DD6F96">
        <w:rPr>
          <w:rFonts w:ascii="Times New Roman" w:hAnsi="Times New Roman"/>
          <w:sz w:val="28"/>
          <w:szCs w:val="28"/>
        </w:rPr>
        <w:t>едагогические науки</w:t>
      </w:r>
    </w:p>
    <w:p w:rsidR="008E559A" w:rsidRPr="00DD6F96" w:rsidRDefault="008E559A" w:rsidP="00FF2D4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E559A" w:rsidRPr="00DD6F96" w:rsidRDefault="008E559A" w:rsidP="00FF2D47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DD6F96">
        <w:rPr>
          <w:rFonts w:ascii="Times New Roman" w:hAnsi="Times New Roman"/>
          <w:b/>
          <w:bCs/>
          <w:sz w:val="28"/>
          <w:szCs w:val="28"/>
        </w:rPr>
        <w:t>Шифр научной специальности:</w:t>
      </w:r>
    </w:p>
    <w:p w:rsidR="008E559A" w:rsidRPr="008E559A" w:rsidRDefault="00254D8A" w:rsidP="00FF2D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5.8.2. </w:t>
      </w:r>
      <w:r w:rsidR="008E559A">
        <w:rPr>
          <w:rFonts w:ascii="Times New Roman" w:hAnsi="Times New Roman"/>
          <w:sz w:val="28"/>
          <w:szCs w:val="28"/>
        </w:rPr>
        <w:t>Теория и методика обучения и воспитания (по областям и уровням образования)</w:t>
      </w:r>
    </w:p>
    <w:p w:rsidR="00672050" w:rsidRDefault="00672050" w:rsidP="00FF2D4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672050" w:rsidRDefault="00254D8A" w:rsidP="00FF2D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Направления</w:t>
      </w:r>
      <w:r w:rsidRPr="00870E99">
        <w:rPr>
          <w:rFonts w:ascii="Times New Roman" w:hAnsi="Times New Roman" w:cs="Times New Roman"/>
          <w:b/>
          <w:sz w:val="28"/>
          <w:szCs w:val="28"/>
        </w:rPr>
        <w:t xml:space="preserve"> исследований:</w:t>
      </w:r>
    </w:p>
    <w:p w:rsidR="00672050" w:rsidRDefault="00672050" w:rsidP="00FF2D47">
      <w:pPr>
        <w:spacing w:after="0" w:line="240" w:lineRule="auto"/>
        <w:jc w:val="both"/>
        <w:rPr>
          <w:rFonts w:ascii="Times New Roman" w:hAnsi="Times New Roman"/>
          <w:spacing w:val="-7"/>
          <w:sz w:val="28"/>
          <w:szCs w:val="28"/>
        </w:rPr>
      </w:pPr>
      <w:r w:rsidRPr="007C48EE">
        <w:rPr>
          <w:rFonts w:ascii="Times New Roman" w:eastAsia="Times New Roman" w:hAnsi="Times New Roman"/>
          <w:bCs/>
          <w:sz w:val="28"/>
          <w:szCs w:val="28"/>
        </w:rPr>
        <w:t xml:space="preserve">1. </w:t>
      </w:r>
      <w:r>
        <w:rPr>
          <w:rFonts w:ascii="Times New Roman" w:hAnsi="Times New Roman"/>
          <w:spacing w:val="-5"/>
          <w:sz w:val="28"/>
          <w:szCs w:val="28"/>
        </w:rPr>
        <w:t>М</w:t>
      </w:r>
      <w:r w:rsidRPr="009A368D">
        <w:rPr>
          <w:rFonts w:ascii="Times New Roman" w:hAnsi="Times New Roman"/>
          <w:spacing w:val="-5"/>
          <w:sz w:val="28"/>
          <w:szCs w:val="28"/>
        </w:rPr>
        <w:t>етодологически</w:t>
      </w:r>
      <w:r>
        <w:rPr>
          <w:rFonts w:ascii="Times New Roman" w:hAnsi="Times New Roman"/>
          <w:spacing w:val="-5"/>
          <w:sz w:val="28"/>
          <w:szCs w:val="28"/>
        </w:rPr>
        <w:t>е</w:t>
      </w:r>
      <w:r w:rsidRPr="009A368D">
        <w:rPr>
          <w:rFonts w:ascii="Times New Roman" w:hAnsi="Times New Roman"/>
          <w:spacing w:val="-5"/>
          <w:sz w:val="28"/>
          <w:szCs w:val="28"/>
        </w:rPr>
        <w:t xml:space="preserve"> подход</w:t>
      </w:r>
      <w:r>
        <w:rPr>
          <w:rFonts w:ascii="Times New Roman" w:hAnsi="Times New Roman"/>
          <w:spacing w:val="-5"/>
          <w:sz w:val="28"/>
          <w:szCs w:val="28"/>
        </w:rPr>
        <w:t>ы</w:t>
      </w:r>
      <w:r w:rsidRPr="009A368D">
        <w:rPr>
          <w:rFonts w:ascii="Times New Roman" w:hAnsi="Times New Roman"/>
          <w:spacing w:val="-5"/>
          <w:sz w:val="28"/>
          <w:szCs w:val="28"/>
        </w:rPr>
        <w:t xml:space="preserve"> к </w:t>
      </w:r>
      <w:r w:rsidRPr="009A368D">
        <w:rPr>
          <w:rFonts w:ascii="Times New Roman" w:hAnsi="Times New Roman"/>
          <w:sz w:val="28"/>
          <w:szCs w:val="28"/>
        </w:rPr>
        <w:t>построению предметного образования</w:t>
      </w:r>
      <w:r>
        <w:rPr>
          <w:rFonts w:ascii="Times New Roman" w:hAnsi="Times New Roman"/>
          <w:spacing w:val="-7"/>
          <w:sz w:val="28"/>
          <w:szCs w:val="28"/>
        </w:rPr>
        <w:t>.</w:t>
      </w:r>
    </w:p>
    <w:p w:rsidR="00672050" w:rsidRDefault="00672050" w:rsidP="00FF2D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7"/>
          <w:sz w:val="28"/>
          <w:szCs w:val="28"/>
        </w:rPr>
        <w:t xml:space="preserve">2. </w:t>
      </w:r>
      <w:r>
        <w:rPr>
          <w:rFonts w:ascii="Times New Roman" w:hAnsi="Times New Roman"/>
          <w:spacing w:val="-5"/>
          <w:sz w:val="28"/>
          <w:szCs w:val="28"/>
        </w:rPr>
        <w:t>З</w:t>
      </w:r>
      <w:r w:rsidRPr="00066C28">
        <w:rPr>
          <w:rFonts w:ascii="Times New Roman" w:hAnsi="Times New Roman"/>
          <w:spacing w:val="-5"/>
          <w:sz w:val="28"/>
          <w:szCs w:val="28"/>
        </w:rPr>
        <w:t xml:space="preserve">акономерности и тенденции развития </w:t>
      </w:r>
      <w:r w:rsidRPr="00066C28">
        <w:rPr>
          <w:rFonts w:ascii="Times New Roman" w:hAnsi="Times New Roman"/>
          <w:sz w:val="28"/>
          <w:szCs w:val="28"/>
        </w:rPr>
        <w:t>предметного о</w:t>
      </w:r>
      <w:r>
        <w:rPr>
          <w:rFonts w:ascii="Times New Roman" w:hAnsi="Times New Roman"/>
          <w:sz w:val="28"/>
          <w:szCs w:val="28"/>
        </w:rPr>
        <w:t>бразования</w:t>
      </w:r>
      <w:r w:rsidRPr="00066C28">
        <w:rPr>
          <w:rFonts w:ascii="Times New Roman" w:hAnsi="Times New Roman"/>
          <w:sz w:val="28"/>
          <w:szCs w:val="28"/>
        </w:rPr>
        <w:t>, новые модели и стратегии</w:t>
      </w:r>
      <w:r>
        <w:rPr>
          <w:rFonts w:ascii="Times New Roman" w:hAnsi="Times New Roman"/>
          <w:sz w:val="28"/>
          <w:szCs w:val="28"/>
        </w:rPr>
        <w:t>.</w:t>
      </w:r>
    </w:p>
    <w:p w:rsidR="00672050" w:rsidRDefault="00672050" w:rsidP="00FF2D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0B2AB4">
        <w:rPr>
          <w:rFonts w:ascii="Times New Roman" w:hAnsi="Times New Roman"/>
          <w:spacing w:val="-7"/>
          <w:sz w:val="28"/>
          <w:szCs w:val="28"/>
        </w:rPr>
        <w:t>Взаимосвязи теории, методики и практики обуче</w:t>
      </w:r>
      <w:r w:rsidRPr="000B2AB4">
        <w:rPr>
          <w:rFonts w:ascii="Times New Roman" w:hAnsi="Times New Roman"/>
          <w:spacing w:val="-2"/>
          <w:sz w:val="28"/>
          <w:szCs w:val="28"/>
        </w:rPr>
        <w:t>ния на уровне общего и высшего образования</w:t>
      </w:r>
      <w:r w:rsidR="000501DA">
        <w:rPr>
          <w:rFonts w:ascii="Times New Roman" w:hAnsi="Times New Roman"/>
          <w:spacing w:val="-2"/>
          <w:sz w:val="28"/>
          <w:szCs w:val="28"/>
        </w:rPr>
        <w:t xml:space="preserve"> (по областям знаний)</w:t>
      </w:r>
      <w:r w:rsidRPr="000B2AB4">
        <w:rPr>
          <w:rFonts w:ascii="Times New Roman" w:hAnsi="Times New Roman"/>
          <w:spacing w:val="-2"/>
          <w:sz w:val="28"/>
          <w:szCs w:val="28"/>
        </w:rPr>
        <w:t>.</w:t>
      </w:r>
      <w:bookmarkStart w:id="1" w:name="_GoBack"/>
      <w:bookmarkEnd w:id="1"/>
    </w:p>
    <w:p w:rsidR="00672050" w:rsidRPr="00582D4E" w:rsidRDefault="00672050" w:rsidP="00FF2D4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pacing w:val="-7"/>
          <w:sz w:val="28"/>
          <w:szCs w:val="28"/>
        </w:rPr>
        <w:t xml:space="preserve">. </w:t>
      </w:r>
      <w:r w:rsidRPr="007C48EE">
        <w:rPr>
          <w:rFonts w:ascii="Times New Roman" w:hAnsi="Times New Roman"/>
          <w:spacing w:val="-7"/>
          <w:sz w:val="28"/>
          <w:szCs w:val="28"/>
        </w:rPr>
        <w:t xml:space="preserve">Научные основы проектирования новых методических систем по различным </w:t>
      </w:r>
      <w:r w:rsidRPr="007C48EE">
        <w:rPr>
          <w:rFonts w:ascii="Times New Roman" w:hAnsi="Times New Roman"/>
          <w:spacing w:val="-9"/>
          <w:sz w:val="28"/>
          <w:szCs w:val="28"/>
        </w:rPr>
        <w:t xml:space="preserve">образовательным областям, дисциплинам, предметам, курсам </w:t>
      </w:r>
      <w:r w:rsidRPr="007C48EE">
        <w:rPr>
          <w:rFonts w:ascii="Times New Roman" w:hAnsi="Times New Roman"/>
          <w:spacing w:val="-8"/>
          <w:sz w:val="28"/>
          <w:szCs w:val="28"/>
        </w:rPr>
        <w:t>в соответствии со стратегическими направлениями модернизации отечественного</w:t>
      </w:r>
      <w:r w:rsidRPr="007C48EE">
        <w:rPr>
          <w:rFonts w:ascii="Times New Roman" w:hAnsi="Times New Roman"/>
          <w:spacing w:val="-6"/>
          <w:sz w:val="28"/>
          <w:szCs w:val="28"/>
        </w:rPr>
        <w:t xml:space="preserve"> образования в условиях </w:t>
      </w:r>
      <w:r w:rsidR="007D6FBA" w:rsidRPr="00582D4E">
        <w:rPr>
          <w:rFonts w:ascii="Times New Roman" w:hAnsi="Times New Roman"/>
          <w:spacing w:val="-6"/>
          <w:sz w:val="28"/>
          <w:szCs w:val="28"/>
        </w:rPr>
        <w:t>цифровой образовательной среды</w:t>
      </w:r>
      <w:r w:rsidR="00DE4EB0">
        <w:rPr>
          <w:rFonts w:ascii="Times New Roman" w:hAnsi="Times New Roman"/>
          <w:spacing w:val="-9"/>
          <w:sz w:val="28"/>
          <w:szCs w:val="28"/>
        </w:rPr>
        <w:t xml:space="preserve">, </w:t>
      </w:r>
      <w:r w:rsidRPr="00582D4E">
        <w:rPr>
          <w:rFonts w:ascii="Times New Roman" w:hAnsi="Times New Roman"/>
          <w:spacing w:val="-9"/>
          <w:sz w:val="28"/>
          <w:szCs w:val="28"/>
        </w:rPr>
        <w:t xml:space="preserve">а также </w:t>
      </w:r>
      <w:r w:rsidRPr="00582D4E">
        <w:rPr>
          <w:rFonts w:ascii="Times New Roman" w:hAnsi="Times New Roman"/>
          <w:spacing w:val="-7"/>
          <w:sz w:val="28"/>
          <w:szCs w:val="28"/>
        </w:rPr>
        <w:t>прогнозирование их развития</w:t>
      </w:r>
      <w:r w:rsidRPr="00582D4E">
        <w:rPr>
          <w:rFonts w:ascii="Times New Roman" w:hAnsi="Times New Roman"/>
          <w:spacing w:val="-9"/>
          <w:sz w:val="28"/>
          <w:szCs w:val="28"/>
        </w:rPr>
        <w:t>.</w:t>
      </w:r>
      <w:r w:rsidRPr="00582D4E">
        <w:rPr>
          <w:rFonts w:ascii="Times New Roman" w:hAnsi="Times New Roman"/>
          <w:b/>
          <w:sz w:val="24"/>
          <w:szCs w:val="24"/>
        </w:rPr>
        <w:t xml:space="preserve"> </w:t>
      </w:r>
    </w:p>
    <w:p w:rsidR="007D6FBA" w:rsidRPr="00582D4E" w:rsidRDefault="00672050" w:rsidP="00FF2D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2D4E">
        <w:rPr>
          <w:rFonts w:ascii="Times New Roman" w:hAnsi="Times New Roman"/>
          <w:sz w:val="28"/>
          <w:szCs w:val="28"/>
        </w:rPr>
        <w:t xml:space="preserve">5. Методические концепции содержания </w:t>
      </w:r>
      <w:r w:rsidR="007D6FBA" w:rsidRPr="00582D4E">
        <w:rPr>
          <w:rFonts w:ascii="Times New Roman" w:hAnsi="Times New Roman"/>
          <w:sz w:val="28"/>
          <w:szCs w:val="28"/>
        </w:rPr>
        <w:t xml:space="preserve">обучения </w:t>
      </w:r>
      <w:r w:rsidR="000501DA" w:rsidRPr="00BA3B39">
        <w:rPr>
          <w:rFonts w:ascii="Times New Roman" w:hAnsi="Times New Roman"/>
          <w:sz w:val="28"/>
          <w:szCs w:val="28"/>
        </w:rPr>
        <w:t xml:space="preserve">и его </w:t>
      </w:r>
      <w:r w:rsidR="00BA3B39" w:rsidRPr="00BA3B39">
        <w:rPr>
          <w:rFonts w:ascii="Times New Roman" w:hAnsi="Times New Roman"/>
          <w:sz w:val="28"/>
          <w:szCs w:val="28"/>
        </w:rPr>
        <w:t>проект</w:t>
      </w:r>
      <w:r w:rsidR="000501DA" w:rsidRPr="00BA3B39">
        <w:rPr>
          <w:rFonts w:ascii="Times New Roman" w:hAnsi="Times New Roman"/>
          <w:sz w:val="28"/>
          <w:szCs w:val="28"/>
        </w:rPr>
        <w:t>ирования</w:t>
      </w:r>
      <w:r w:rsidR="000501DA">
        <w:rPr>
          <w:rFonts w:ascii="Times New Roman" w:hAnsi="Times New Roman"/>
          <w:sz w:val="28"/>
          <w:szCs w:val="28"/>
        </w:rPr>
        <w:t xml:space="preserve"> </w:t>
      </w:r>
      <w:r w:rsidR="007D6FBA" w:rsidRPr="00582D4E">
        <w:rPr>
          <w:rFonts w:ascii="Times New Roman" w:hAnsi="Times New Roman"/>
          <w:sz w:val="28"/>
          <w:szCs w:val="28"/>
        </w:rPr>
        <w:t>(по областям знаний и уровню образования)</w:t>
      </w:r>
      <w:r w:rsidR="00BA3B39">
        <w:rPr>
          <w:rFonts w:ascii="Times New Roman" w:hAnsi="Times New Roman"/>
          <w:sz w:val="28"/>
          <w:szCs w:val="28"/>
        </w:rPr>
        <w:t>.</w:t>
      </w:r>
    </w:p>
    <w:p w:rsidR="007D6FBA" w:rsidRPr="00582D4E" w:rsidRDefault="004C2873" w:rsidP="00FF2D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2D4E">
        <w:rPr>
          <w:rFonts w:ascii="Times New Roman" w:hAnsi="Times New Roman"/>
          <w:sz w:val="28"/>
          <w:szCs w:val="28"/>
        </w:rPr>
        <w:t>6.</w:t>
      </w:r>
      <w:r w:rsidR="007D6FBA" w:rsidRPr="00582D4E">
        <w:rPr>
          <w:rFonts w:ascii="Times New Roman" w:hAnsi="Times New Roman"/>
          <w:sz w:val="28"/>
          <w:szCs w:val="28"/>
        </w:rPr>
        <w:t xml:space="preserve"> Теоретические</w:t>
      </w:r>
      <w:r w:rsidR="00DE4EB0">
        <w:rPr>
          <w:rFonts w:ascii="Times New Roman" w:hAnsi="Times New Roman"/>
          <w:sz w:val="28"/>
          <w:szCs w:val="28"/>
        </w:rPr>
        <w:t xml:space="preserve"> основы методов и форм обучения</w:t>
      </w:r>
      <w:r w:rsidR="007D6FBA" w:rsidRPr="00582D4E">
        <w:rPr>
          <w:rFonts w:ascii="Times New Roman" w:hAnsi="Times New Roman"/>
          <w:sz w:val="28"/>
          <w:szCs w:val="28"/>
        </w:rPr>
        <w:t xml:space="preserve"> (по областям знаний и уровню образования)</w:t>
      </w:r>
      <w:r w:rsidR="00BA3B39">
        <w:rPr>
          <w:rFonts w:ascii="Times New Roman" w:hAnsi="Times New Roman"/>
          <w:sz w:val="28"/>
          <w:szCs w:val="28"/>
        </w:rPr>
        <w:t>.</w:t>
      </w:r>
    </w:p>
    <w:p w:rsidR="004C2873" w:rsidRPr="00582D4E" w:rsidRDefault="004C2873" w:rsidP="00FF2D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2D4E">
        <w:rPr>
          <w:rFonts w:ascii="Times New Roman" w:hAnsi="Times New Roman"/>
          <w:sz w:val="24"/>
          <w:szCs w:val="24"/>
        </w:rPr>
        <w:t>7</w:t>
      </w:r>
      <w:r w:rsidR="00672050" w:rsidRPr="00582D4E">
        <w:rPr>
          <w:rFonts w:ascii="Times New Roman" w:hAnsi="Times New Roman"/>
          <w:sz w:val="24"/>
          <w:szCs w:val="24"/>
        </w:rPr>
        <w:t>.</w:t>
      </w:r>
      <w:r w:rsidR="00672050" w:rsidRPr="00582D4E">
        <w:rPr>
          <w:rFonts w:ascii="Times New Roman" w:hAnsi="Times New Roman"/>
          <w:sz w:val="28"/>
          <w:szCs w:val="28"/>
        </w:rPr>
        <w:t xml:space="preserve"> Математическое моделирование </w:t>
      </w:r>
      <w:r w:rsidR="007D6FBA" w:rsidRPr="00582D4E">
        <w:rPr>
          <w:rFonts w:ascii="Times New Roman" w:hAnsi="Times New Roman"/>
          <w:sz w:val="28"/>
          <w:szCs w:val="28"/>
        </w:rPr>
        <w:t>образовательных процессов и систем</w:t>
      </w:r>
      <w:r w:rsidR="000501DA">
        <w:rPr>
          <w:rFonts w:ascii="Times New Roman" w:hAnsi="Times New Roman"/>
          <w:sz w:val="28"/>
          <w:szCs w:val="28"/>
        </w:rPr>
        <w:t xml:space="preserve"> предметного образования.</w:t>
      </w:r>
    </w:p>
    <w:p w:rsidR="00673ADE" w:rsidRPr="00582D4E" w:rsidRDefault="00673ADE" w:rsidP="00FF2D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2D4E">
        <w:rPr>
          <w:rFonts w:ascii="Times New Roman" w:hAnsi="Times New Roman"/>
          <w:sz w:val="28"/>
          <w:szCs w:val="28"/>
        </w:rPr>
        <w:t>8. Теоретические основы создания цифровой образовательной среды (по областя</w:t>
      </w:r>
      <w:r w:rsidR="00DE4EB0">
        <w:rPr>
          <w:rFonts w:ascii="Times New Roman" w:hAnsi="Times New Roman"/>
          <w:sz w:val="28"/>
          <w:szCs w:val="28"/>
        </w:rPr>
        <w:t>м знаний и уровням образования)</w:t>
      </w:r>
      <w:r w:rsidR="00BA3B39">
        <w:rPr>
          <w:rFonts w:ascii="Times New Roman" w:hAnsi="Times New Roman"/>
          <w:sz w:val="28"/>
          <w:szCs w:val="28"/>
        </w:rPr>
        <w:t>.</w:t>
      </w:r>
    </w:p>
    <w:p w:rsidR="00672050" w:rsidRDefault="00672050" w:rsidP="00FF2D47">
      <w:pPr>
        <w:spacing w:after="0" w:line="240" w:lineRule="auto"/>
        <w:jc w:val="both"/>
        <w:rPr>
          <w:rFonts w:ascii="Times New Roman" w:hAnsi="Times New Roman"/>
          <w:spacing w:val="-7"/>
          <w:sz w:val="28"/>
          <w:szCs w:val="28"/>
        </w:rPr>
      </w:pPr>
      <w:r>
        <w:rPr>
          <w:rFonts w:ascii="Times New Roman" w:hAnsi="Times New Roman"/>
          <w:spacing w:val="-7"/>
          <w:sz w:val="28"/>
          <w:szCs w:val="28"/>
        </w:rPr>
        <w:t>9. В</w:t>
      </w:r>
      <w:r w:rsidRPr="00CF070F">
        <w:rPr>
          <w:rFonts w:ascii="Times New Roman" w:hAnsi="Times New Roman"/>
          <w:spacing w:val="-7"/>
          <w:sz w:val="28"/>
          <w:szCs w:val="28"/>
        </w:rPr>
        <w:t>заимодействи</w:t>
      </w:r>
      <w:r>
        <w:rPr>
          <w:rFonts w:ascii="Times New Roman" w:hAnsi="Times New Roman"/>
          <w:spacing w:val="-7"/>
          <w:sz w:val="28"/>
          <w:szCs w:val="28"/>
        </w:rPr>
        <w:t>я</w:t>
      </w:r>
      <w:r w:rsidRPr="00CF070F">
        <w:rPr>
          <w:rFonts w:ascii="Times New Roman" w:hAnsi="Times New Roman"/>
          <w:spacing w:val="-7"/>
          <w:sz w:val="28"/>
          <w:szCs w:val="28"/>
        </w:rPr>
        <w:t xml:space="preserve"> теории, методики и практики </w:t>
      </w:r>
      <w:r>
        <w:rPr>
          <w:rFonts w:ascii="Times New Roman" w:hAnsi="Times New Roman"/>
          <w:spacing w:val="-7"/>
          <w:sz w:val="28"/>
          <w:szCs w:val="28"/>
        </w:rPr>
        <w:t>предметного образования</w:t>
      </w:r>
      <w:r w:rsidRPr="00CF070F">
        <w:rPr>
          <w:rFonts w:ascii="Times New Roman" w:hAnsi="Times New Roman"/>
          <w:spacing w:val="-2"/>
          <w:sz w:val="28"/>
          <w:szCs w:val="28"/>
        </w:rPr>
        <w:t xml:space="preserve"> с отраслями науки, культуры, производства</w:t>
      </w:r>
      <w:r>
        <w:rPr>
          <w:rFonts w:ascii="Times New Roman" w:hAnsi="Times New Roman"/>
          <w:spacing w:val="-2"/>
          <w:sz w:val="28"/>
          <w:szCs w:val="28"/>
        </w:rPr>
        <w:t>.</w:t>
      </w:r>
      <w:r w:rsidRPr="00066C28">
        <w:rPr>
          <w:rFonts w:ascii="Times New Roman" w:hAnsi="Times New Roman"/>
          <w:spacing w:val="-7"/>
          <w:sz w:val="28"/>
          <w:szCs w:val="28"/>
        </w:rPr>
        <w:t xml:space="preserve"> </w:t>
      </w:r>
    </w:p>
    <w:p w:rsidR="000501DA" w:rsidRDefault="00EE70A8" w:rsidP="00FF2D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10</w:t>
      </w:r>
      <w:r w:rsidR="000501DA">
        <w:rPr>
          <w:rFonts w:ascii="Times New Roman" w:hAnsi="Times New Roman"/>
          <w:spacing w:val="-4"/>
          <w:sz w:val="28"/>
          <w:szCs w:val="28"/>
        </w:rPr>
        <w:t xml:space="preserve">. </w:t>
      </w:r>
      <w:r w:rsidR="000501DA">
        <w:rPr>
          <w:rFonts w:ascii="Times New Roman" w:hAnsi="Times New Roman"/>
          <w:spacing w:val="-7"/>
          <w:sz w:val="28"/>
          <w:szCs w:val="28"/>
        </w:rPr>
        <w:t>Т</w:t>
      </w:r>
      <w:r w:rsidR="000501DA" w:rsidRPr="00E835FC">
        <w:rPr>
          <w:rFonts w:ascii="Times New Roman" w:hAnsi="Times New Roman"/>
          <w:spacing w:val="-7"/>
          <w:sz w:val="28"/>
          <w:szCs w:val="28"/>
        </w:rPr>
        <w:t>еоретически</w:t>
      </w:r>
      <w:r w:rsidR="000501DA">
        <w:rPr>
          <w:rFonts w:ascii="Times New Roman" w:hAnsi="Times New Roman"/>
          <w:spacing w:val="-7"/>
          <w:sz w:val="28"/>
          <w:szCs w:val="28"/>
        </w:rPr>
        <w:t>е</w:t>
      </w:r>
      <w:r w:rsidR="000501DA" w:rsidRPr="00E835FC">
        <w:rPr>
          <w:rFonts w:ascii="Times New Roman" w:hAnsi="Times New Roman"/>
          <w:spacing w:val="-7"/>
          <w:sz w:val="28"/>
          <w:szCs w:val="28"/>
        </w:rPr>
        <w:t xml:space="preserve"> основ</w:t>
      </w:r>
      <w:r w:rsidR="000501DA">
        <w:rPr>
          <w:rFonts w:ascii="Times New Roman" w:hAnsi="Times New Roman"/>
          <w:spacing w:val="-7"/>
          <w:sz w:val="28"/>
          <w:szCs w:val="28"/>
        </w:rPr>
        <w:t>ы</w:t>
      </w:r>
      <w:r w:rsidR="000501DA" w:rsidRPr="00E835FC">
        <w:rPr>
          <w:rFonts w:ascii="Times New Roman" w:hAnsi="Times New Roman"/>
          <w:spacing w:val="-7"/>
          <w:sz w:val="28"/>
          <w:szCs w:val="28"/>
        </w:rPr>
        <w:t xml:space="preserve"> предметного обучения и принцип</w:t>
      </w:r>
      <w:r w:rsidR="000501DA">
        <w:rPr>
          <w:rFonts w:ascii="Times New Roman" w:hAnsi="Times New Roman"/>
          <w:spacing w:val="-7"/>
          <w:sz w:val="28"/>
          <w:szCs w:val="28"/>
        </w:rPr>
        <w:t>ы</w:t>
      </w:r>
      <w:r w:rsidR="000501DA" w:rsidRPr="00E835FC">
        <w:rPr>
          <w:rFonts w:ascii="Times New Roman" w:hAnsi="Times New Roman"/>
          <w:spacing w:val="-7"/>
          <w:sz w:val="28"/>
          <w:szCs w:val="28"/>
        </w:rPr>
        <w:t xml:space="preserve"> его организации</w:t>
      </w:r>
      <w:r w:rsidR="000501DA">
        <w:rPr>
          <w:rFonts w:ascii="Times New Roman" w:hAnsi="Times New Roman"/>
          <w:spacing w:val="-7"/>
          <w:sz w:val="28"/>
          <w:szCs w:val="28"/>
        </w:rPr>
        <w:t xml:space="preserve"> </w:t>
      </w:r>
      <w:r w:rsidR="000501DA" w:rsidRPr="00E835FC">
        <w:rPr>
          <w:rFonts w:ascii="Times New Roman" w:hAnsi="Times New Roman"/>
          <w:sz w:val="28"/>
          <w:szCs w:val="28"/>
        </w:rPr>
        <w:t xml:space="preserve">на междисциплинарной основе (с опорой на современные достижения смежных наук - психологии, физиологии, </w:t>
      </w:r>
      <w:proofErr w:type="spellStart"/>
      <w:r w:rsidR="000501DA" w:rsidRPr="00E835FC">
        <w:rPr>
          <w:rFonts w:ascii="Times New Roman" w:hAnsi="Times New Roman"/>
          <w:sz w:val="28"/>
          <w:szCs w:val="28"/>
        </w:rPr>
        <w:t>нейронаук</w:t>
      </w:r>
      <w:proofErr w:type="spellEnd"/>
      <w:r w:rsidR="000501DA" w:rsidRPr="00E835FC">
        <w:rPr>
          <w:rFonts w:ascii="Times New Roman" w:hAnsi="Times New Roman"/>
          <w:sz w:val="28"/>
          <w:szCs w:val="28"/>
        </w:rPr>
        <w:t xml:space="preserve"> и др.)</w:t>
      </w:r>
      <w:r w:rsidR="00BA3B39">
        <w:rPr>
          <w:rFonts w:ascii="Times New Roman" w:hAnsi="Times New Roman"/>
          <w:sz w:val="28"/>
          <w:szCs w:val="28"/>
        </w:rPr>
        <w:t>.</w:t>
      </w:r>
    </w:p>
    <w:p w:rsidR="000501DA" w:rsidRDefault="000501DA" w:rsidP="00FF2D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3135">
        <w:rPr>
          <w:rFonts w:ascii="Times New Roman" w:eastAsia="Times New Roman" w:hAnsi="Times New Roman"/>
          <w:sz w:val="28"/>
          <w:szCs w:val="28"/>
        </w:rPr>
        <w:t>1</w:t>
      </w:r>
      <w:r w:rsidR="00EE70A8">
        <w:rPr>
          <w:rFonts w:ascii="Times New Roman" w:eastAsia="Times New Roman" w:hAnsi="Times New Roman"/>
          <w:sz w:val="28"/>
          <w:szCs w:val="28"/>
        </w:rPr>
        <w:t>1</w:t>
      </w:r>
      <w:r w:rsidRPr="00333135">
        <w:rPr>
          <w:rFonts w:ascii="Times New Roman" w:eastAsia="Times New Roman" w:hAnsi="Times New Roman"/>
          <w:sz w:val="28"/>
          <w:szCs w:val="28"/>
        </w:rPr>
        <w:t>.</w:t>
      </w:r>
      <w:r w:rsidRPr="00333135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333135">
        <w:rPr>
          <w:rFonts w:ascii="Times New Roman" w:hAnsi="Times New Roman"/>
          <w:sz w:val="28"/>
          <w:szCs w:val="28"/>
        </w:rPr>
        <w:t xml:space="preserve">Аксиологические основы предметного образования; проблемы формирования мировоззрения, научной картины мира, соотношений научной </w:t>
      </w:r>
      <w:r w:rsidRPr="00333135">
        <w:rPr>
          <w:rFonts w:ascii="Times New Roman" w:hAnsi="Times New Roman"/>
          <w:sz w:val="28"/>
          <w:szCs w:val="28"/>
        </w:rPr>
        <w:lastRenderedPageBreak/>
        <w:t>и религиозной картин мира</w:t>
      </w:r>
      <w:r w:rsidR="00BA3B39">
        <w:rPr>
          <w:rFonts w:ascii="Times New Roman" w:hAnsi="Times New Roman"/>
          <w:sz w:val="28"/>
          <w:szCs w:val="28"/>
        </w:rPr>
        <w:t xml:space="preserve">, познавательной мотивации </w:t>
      </w:r>
      <w:r w:rsidRPr="00333135">
        <w:rPr>
          <w:rFonts w:ascii="Times New Roman" w:hAnsi="Times New Roman"/>
          <w:sz w:val="28"/>
          <w:szCs w:val="28"/>
        </w:rPr>
        <w:t>у субъектов</w:t>
      </w:r>
      <w:r w:rsidR="00BA3B39" w:rsidRPr="00333135">
        <w:rPr>
          <w:rFonts w:ascii="Times New Roman" w:hAnsi="Times New Roman"/>
          <w:sz w:val="28"/>
          <w:szCs w:val="28"/>
        </w:rPr>
        <w:t xml:space="preserve">, </w:t>
      </w:r>
      <w:r w:rsidRPr="00333135">
        <w:rPr>
          <w:rFonts w:ascii="Times New Roman" w:hAnsi="Times New Roman"/>
          <w:sz w:val="28"/>
          <w:szCs w:val="28"/>
        </w:rPr>
        <w:t>образовательного процесса сре</w:t>
      </w:r>
      <w:r>
        <w:rPr>
          <w:rFonts w:ascii="Times New Roman" w:hAnsi="Times New Roman"/>
          <w:sz w:val="28"/>
          <w:szCs w:val="28"/>
        </w:rPr>
        <w:t>дствами предметного образования.</w:t>
      </w:r>
      <w:r w:rsidR="00BA3B39" w:rsidRPr="00BA3B39">
        <w:rPr>
          <w:rFonts w:ascii="Times New Roman" w:hAnsi="Times New Roman"/>
          <w:sz w:val="28"/>
          <w:szCs w:val="28"/>
        </w:rPr>
        <w:t xml:space="preserve"> </w:t>
      </w:r>
    </w:p>
    <w:p w:rsidR="00672050" w:rsidRPr="004177B6" w:rsidRDefault="00EE70A8" w:rsidP="00FF2D47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 w:rsidRPr="004177B6">
        <w:rPr>
          <w:rFonts w:ascii="Times New Roman" w:hAnsi="Times New Roman"/>
          <w:spacing w:val="-7"/>
          <w:sz w:val="28"/>
          <w:szCs w:val="28"/>
        </w:rPr>
        <w:t>12</w:t>
      </w:r>
      <w:r w:rsidR="00672050" w:rsidRPr="004177B6">
        <w:rPr>
          <w:rFonts w:ascii="Times New Roman" w:hAnsi="Times New Roman"/>
          <w:spacing w:val="-7"/>
          <w:sz w:val="28"/>
          <w:szCs w:val="28"/>
        </w:rPr>
        <w:t xml:space="preserve">. История становления и развития теории и методики обучения и </w:t>
      </w:r>
      <w:r w:rsidR="00672050" w:rsidRPr="004177B6">
        <w:rPr>
          <w:rFonts w:ascii="Times New Roman" w:hAnsi="Times New Roman"/>
          <w:spacing w:val="-4"/>
          <w:sz w:val="28"/>
          <w:szCs w:val="28"/>
        </w:rPr>
        <w:t xml:space="preserve">воспитания по областям знаний и уровням образования. </w:t>
      </w:r>
    </w:p>
    <w:p w:rsidR="00672050" w:rsidRPr="004177B6" w:rsidRDefault="00EE70A8" w:rsidP="00FF2D47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 w:rsidRPr="004177B6">
        <w:rPr>
          <w:rFonts w:ascii="Times New Roman" w:hAnsi="Times New Roman"/>
          <w:spacing w:val="-4"/>
          <w:sz w:val="28"/>
          <w:szCs w:val="28"/>
        </w:rPr>
        <w:t>13</w:t>
      </w:r>
      <w:r w:rsidR="00672050" w:rsidRPr="004177B6">
        <w:rPr>
          <w:rFonts w:ascii="Times New Roman" w:hAnsi="Times New Roman"/>
          <w:spacing w:val="-4"/>
          <w:sz w:val="28"/>
          <w:szCs w:val="28"/>
        </w:rPr>
        <w:t xml:space="preserve">. История развития методических систем предметного обучения. </w:t>
      </w:r>
    </w:p>
    <w:p w:rsidR="00672050" w:rsidRPr="004177B6" w:rsidRDefault="00EE70A8" w:rsidP="00FF2D47">
      <w:pPr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 w:rsidRPr="004177B6">
        <w:rPr>
          <w:rFonts w:ascii="Times New Roman" w:hAnsi="Times New Roman"/>
          <w:spacing w:val="-4"/>
          <w:sz w:val="28"/>
          <w:szCs w:val="28"/>
        </w:rPr>
        <w:t>14</w:t>
      </w:r>
      <w:r w:rsidR="00672050" w:rsidRPr="004177B6">
        <w:rPr>
          <w:rFonts w:ascii="Times New Roman" w:hAnsi="Times New Roman"/>
          <w:spacing w:val="-4"/>
          <w:sz w:val="28"/>
          <w:szCs w:val="28"/>
        </w:rPr>
        <w:t>. Эволюция содержания предметного обучения.</w:t>
      </w:r>
    </w:p>
    <w:p w:rsidR="000501DA" w:rsidRDefault="00EE70A8" w:rsidP="00FF2D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 w:rsidRPr="004177B6">
        <w:rPr>
          <w:rFonts w:ascii="Times New Roman" w:hAnsi="Times New Roman"/>
          <w:spacing w:val="-4"/>
          <w:sz w:val="28"/>
          <w:szCs w:val="28"/>
        </w:rPr>
        <w:t>15</w:t>
      </w:r>
      <w:r w:rsidR="00672050" w:rsidRPr="004177B6">
        <w:rPr>
          <w:rFonts w:ascii="Times New Roman" w:hAnsi="Times New Roman"/>
          <w:spacing w:val="-4"/>
          <w:sz w:val="28"/>
          <w:szCs w:val="28"/>
        </w:rPr>
        <w:t>. История становления и развития</w:t>
      </w:r>
      <w:r w:rsidR="00672050" w:rsidRPr="004177B6">
        <w:rPr>
          <w:rFonts w:ascii="Times New Roman" w:hAnsi="Times New Roman"/>
          <w:spacing w:val="-6"/>
          <w:sz w:val="28"/>
          <w:szCs w:val="28"/>
        </w:rPr>
        <w:t xml:space="preserve"> методов, техно</w:t>
      </w:r>
      <w:r w:rsidR="00672050" w:rsidRPr="004177B6">
        <w:rPr>
          <w:rFonts w:ascii="Times New Roman" w:hAnsi="Times New Roman"/>
          <w:spacing w:val="-4"/>
          <w:sz w:val="28"/>
          <w:szCs w:val="28"/>
        </w:rPr>
        <w:t xml:space="preserve">логий и </w:t>
      </w:r>
      <w:r w:rsidR="00672050" w:rsidRPr="004177B6">
        <w:rPr>
          <w:rFonts w:ascii="Times New Roman" w:hAnsi="Times New Roman"/>
          <w:spacing w:val="-6"/>
          <w:sz w:val="28"/>
          <w:szCs w:val="28"/>
        </w:rPr>
        <w:t>организационных форм</w:t>
      </w:r>
      <w:r w:rsidR="00672050" w:rsidRPr="004177B6">
        <w:rPr>
          <w:rFonts w:ascii="Times New Roman" w:hAnsi="Times New Roman"/>
          <w:spacing w:val="-4"/>
          <w:sz w:val="28"/>
          <w:szCs w:val="28"/>
        </w:rPr>
        <w:t xml:space="preserve"> предметного образования.</w:t>
      </w:r>
      <w:r w:rsidR="00672050">
        <w:rPr>
          <w:rFonts w:ascii="Times New Roman" w:hAnsi="Times New Roman"/>
          <w:spacing w:val="-4"/>
          <w:sz w:val="28"/>
          <w:szCs w:val="28"/>
        </w:rPr>
        <w:t xml:space="preserve"> </w:t>
      </w:r>
    </w:p>
    <w:p w:rsidR="00EE70A8" w:rsidRDefault="00EE70A8" w:rsidP="00FF2D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 С</w:t>
      </w:r>
      <w:r w:rsidRPr="00A836B4">
        <w:rPr>
          <w:rFonts w:ascii="Times New Roman" w:hAnsi="Times New Roman"/>
          <w:sz w:val="28"/>
          <w:szCs w:val="28"/>
        </w:rPr>
        <w:t xml:space="preserve">равнительные исследования </w:t>
      </w:r>
      <w:r>
        <w:rPr>
          <w:rFonts w:ascii="Times New Roman" w:hAnsi="Times New Roman"/>
          <w:sz w:val="28"/>
          <w:szCs w:val="28"/>
        </w:rPr>
        <w:t>методических систем</w:t>
      </w:r>
      <w:r w:rsidRPr="00A836B4">
        <w:rPr>
          <w:rFonts w:ascii="Times New Roman" w:hAnsi="Times New Roman"/>
          <w:sz w:val="28"/>
          <w:szCs w:val="28"/>
        </w:rPr>
        <w:t xml:space="preserve"> предметного образования. </w:t>
      </w:r>
    </w:p>
    <w:p w:rsidR="000501DA" w:rsidRDefault="00EE70A8" w:rsidP="00FF2D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17</w:t>
      </w:r>
      <w:r w:rsidR="000501DA">
        <w:rPr>
          <w:rFonts w:ascii="Times New Roman" w:hAnsi="Times New Roman"/>
          <w:sz w:val="28"/>
          <w:szCs w:val="28"/>
        </w:rPr>
        <w:t>. В</w:t>
      </w:r>
      <w:r w:rsidR="000501DA" w:rsidRPr="00A836B4">
        <w:rPr>
          <w:rFonts w:ascii="Times New Roman" w:hAnsi="Times New Roman"/>
          <w:sz w:val="28"/>
          <w:szCs w:val="28"/>
        </w:rPr>
        <w:t xml:space="preserve">заимосвязь, преемственность и интеграция учебных предметов и дисциплин в структуре общего </w:t>
      </w:r>
      <w:r w:rsidR="00BA3B39">
        <w:rPr>
          <w:rFonts w:ascii="Times New Roman" w:hAnsi="Times New Roman"/>
          <w:sz w:val="28"/>
          <w:szCs w:val="28"/>
        </w:rPr>
        <w:t xml:space="preserve">и высшего </w:t>
      </w:r>
      <w:r w:rsidR="000501DA" w:rsidRPr="00A836B4">
        <w:rPr>
          <w:rFonts w:ascii="Times New Roman" w:hAnsi="Times New Roman"/>
          <w:sz w:val="28"/>
          <w:szCs w:val="28"/>
        </w:rPr>
        <w:t>образования</w:t>
      </w:r>
      <w:r w:rsidR="000501DA">
        <w:rPr>
          <w:rFonts w:ascii="Times New Roman" w:hAnsi="Times New Roman"/>
          <w:sz w:val="28"/>
          <w:szCs w:val="28"/>
        </w:rPr>
        <w:t>.</w:t>
      </w:r>
      <w:r w:rsidR="000501DA" w:rsidRPr="00F1795F">
        <w:rPr>
          <w:rFonts w:ascii="Times New Roman" w:hAnsi="Times New Roman"/>
          <w:sz w:val="24"/>
          <w:szCs w:val="24"/>
        </w:rPr>
        <w:t xml:space="preserve"> </w:t>
      </w:r>
    </w:p>
    <w:p w:rsidR="00EE70A8" w:rsidRPr="00EE70A8" w:rsidRDefault="00EE70A8" w:rsidP="00FF2D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="000501DA" w:rsidRPr="00F1795F">
        <w:rPr>
          <w:rFonts w:ascii="Times New Roman" w:hAnsi="Times New Roman"/>
          <w:sz w:val="28"/>
          <w:szCs w:val="28"/>
        </w:rPr>
        <w:t>. Научные основы р</w:t>
      </w:r>
      <w:r w:rsidR="000501DA" w:rsidRPr="00F1795F">
        <w:rPr>
          <w:rFonts w:ascii="Times New Roman" w:eastAsia="Times New Roman" w:hAnsi="Times New Roman"/>
          <w:sz w:val="28"/>
          <w:szCs w:val="28"/>
        </w:rPr>
        <w:t xml:space="preserve">азработки интегрированных учебных дисциплин и технологии создания их научно-методического обеспечения </w:t>
      </w:r>
      <w:r w:rsidR="000501DA" w:rsidRPr="00F1795F">
        <w:rPr>
          <w:rFonts w:ascii="Times New Roman" w:hAnsi="Times New Roman"/>
          <w:sz w:val="28"/>
          <w:szCs w:val="28"/>
        </w:rPr>
        <w:t>в структуре общего и высшего образования</w:t>
      </w:r>
      <w:r w:rsidR="000501DA">
        <w:rPr>
          <w:rFonts w:ascii="Times New Roman" w:eastAsia="Times New Roman" w:hAnsi="Times New Roman"/>
          <w:sz w:val="28"/>
          <w:szCs w:val="28"/>
        </w:rPr>
        <w:t>.</w:t>
      </w:r>
    </w:p>
    <w:p w:rsidR="004875A5" w:rsidRPr="00582D4E" w:rsidRDefault="004875A5" w:rsidP="00FF2D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2D4E">
        <w:rPr>
          <w:rFonts w:ascii="Times New Roman" w:hAnsi="Times New Roman"/>
          <w:sz w:val="28"/>
          <w:szCs w:val="28"/>
        </w:rPr>
        <w:t>1</w:t>
      </w:r>
      <w:r w:rsidR="00EE70A8">
        <w:rPr>
          <w:rFonts w:ascii="Times New Roman" w:hAnsi="Times New Roman"/>
          <w:sz w:val="28"/>
          <w:szCs w:val="28"/>
        </w:rPr>
        <w:t>9</w:t>
      </w:r>
      <w:r w:rsidR="004C2873" w:rsidRPr="00582D4E">
        <w:rPr>
          <w:rFonts w:ascii="Times New Roman" w:hAnsi="Times New Roman"/>
          <w:sz w:val="28"/>
          <w:szCs w:val="28"/>
        </w:rPr>
        <w:t>.</w:t>
      </w:r>
      <w:r w:rsidRPr="00582D4E">
        <w:rPr>
          <w:rFonts w:ascii="Times New Roman" w:hAnsi="Times New Roman"/>
          <w:sz w:val="28"/>
          <w:szCs w:val="28"/>
        </w:rPr>
        <w:t xml:space="preserve">  Обеспечение </w:t>
      </w:r>
      <w:r w:rsidR="00BA3B39" w:rsidRPr="00582D4E">
        <w:rPr>
          <w:rFonts w:ascii="Times New Roman" w:hAnsi="Times New Roman"/>
          <w:sz w:val="28"/>
          <w:szCs w:val="28"/>
        </w:rPr>
        <w:t>безопасности</w:t>
      </w:r>
      <w:r w:rsidR="00BA3B39">
        <w:rPr>
          <w:rFonts w:ascii="Times New Roman" w:hAnsi="Times New Roman"/>
          <w:sz w:val="28"/>
          <w:szCs w:val="28"/>
        </w:rPr>
        <w:t>, в том числе</w:t>
      </w:r>
      <w:r w:rsidR="00BA3B39" w:rsidRPr="00582D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A269C" w:rsidRPr="00582D4E">
        <w:rPr>
          <w:rFonts w:ascii="Times New Roman" w:hAnsi="Times New Roman"/>
          <w:sz w:val="28"/>
          <w:szCs w:val="28"/>
        </w:rPr>
        <w:t>кибербезопасности</w:t>
      </w:r>
      <w:proofErr w:type="spellEnd"/>
      <w:r w:rsidR="00BA3B39">
        <w:rPr>
          <w:rFonts w:ascii="Times New Roman" w:hAnsi="Times New Roman"/>
          <w:sz w:val="28"/>
          <w:szCs w:val="28"/>
        </w:rPr>
        <w:t>,</w:t>
      </w:r>
      <w:r w:rsidRPr="00582D4E">
        <w:rPr>
          <w:rFonts w:ascii="Times New Roman" w:hAnsi="Times New Roman"/>
          <w:sz w:val="28"/>
          <w:szCs w:val="28"/>
        </w:rPr>
        <w:t xml:space="preserve"> личност</w:t>
      </w:r>
      <w:r w:rsidR="004C2873" w:rsidRPr="00582D4E">
        <w:rPr>
          <w:rFonts w:ascii="Times New Roman" w:hAnsi="Times New Roman"/>
          <w:sz w:val="28"/>
          <w:szCs w:val="28"/>
        </w:rPr>
        <w:t>и</w:t>
      </w:r>
      <w:r w:rsidRPr="00582D4E">
        <w:rPr>
          <w:rFonts w:ascii="Times New Roman" w:hAnsi="Times New Roman"/>
          <w:sz w:val="28"/>
          <w:szCs w:val="28"/>
        </w:rPr>
        <w:t xml:space="preserve"> средствами учебного предмета.</w:t>
      </w:r>
    </w:p>
    <w:p w:rsidR="00672050" w:rsidRPr="00582D4E" w:rsidRDefault="00EE70A8" w:rsidP="00FF2D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7A25C1">
        <w:rPr>
          <w:rFonts w:ascii="Times New Roman" w:hAnsi="Times New Roman"/>
          <w:sz w:val="28"/>
          <w:szCs w:val="28"/>
        </w:rPr>
        <w:t>0</w:t>
      </w:r>
      <w:r w:rsidR="00672050" w:rsidRPr="00582D4E">
        <w:rPr>
          <w:rFonts w:ascii="Times New Roman" w:hAnsi="Times New Roman"/>
          <w:sz w:val="28"/>
          <w:szCs w:val="28"/>
        </w:rPr>
        <w:t xml:space="preserve">. Теоретические основы создания и использования новых образовательных технологий и методических систем </w:t>
      </w:r>
      <w:proofErr w:type="gramStart"/>
      <w:r w:rsidR="00672050" w:rsidRPr="00582D4E">
        <w:rPr>
          <w:rFonts w:ascii="Times New Roman" w:hAnsi="Times New Roman"/>
          <w:sz w:val="28"/>
          <w:szCs w:val="28"/>
        </w:rPr>
        <w:t>обучения,  обеспечивающих</w:t>
      </w:r>
      <w:proofErr w:type="gramEnd"/>
      <w:r w:rsidR="00672050" w:rsidRPr="00582D4E">
        <w:rPr>
          <w:rFonts w:ascii="Times New Roman" w:hAnsi="Times New Roman"/>
          <w:sz w:val="28"/>
          <w:szCs w:val="28"/>
        </w:rPr>
        <w:t xml:space="preserve"> развитие учащихся на разных ступенях образования.</w:t>
      </w:r>
    </w:p>
    <w:p w:rsidR="00896501" w:rsidRDefault="007A25C1" w:rsidP="00FF2D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</w:t>
      </w:r>
      <w:r w:rsidR="00896501" w:rsidRPr="00582D4E">
        <w:rPr>
          <w:rFonts w:ascii="Times New Roman" w:hAnsi="Times New Roman"/>
          <w:sz w:val="28"/>
          <w:szCs w:val="28"/>
        </w:rPr>
        <w:t xml:space="preserve">. Развитие информационно-когнитивных технологий получения знаний средствами учебного </w:t>
      </w:r>
      <w:r w:rsidR="00896501" w:rsidRPr="004177B6">
        <w:rPr>
          <w:rFonts w:ascii="Times New Roman" w:hAnsi="Times New Roman"/>
          <w:sz w:val="28"/>
          <w:szCs w:val="28"/>
        </w:rPr>
        <w:t>предмета.</w:t>
      </w:r>
      <w:r w:rsidR="00896501">
        <w:rPr>
          <w:rFonts w:ascii="Times New Roman" w:hAnsi="Times New Roman"/>
          <w:sz w:val="28"/>
          <w:szCs w:val="28"/>
        </w:rPr>
        <w:t xml:space="preserve"> </w:t>
      </w:r>
    </w:p>
    <w:p w:rsidR="00672050" w:rsidRDefault="00672050" w:rsidP="00FF2D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7A25C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 Т</w:t>
      </w:r>
      <w:r w:rsidRPr="00A836B4">
        <w:rPr>
          <w:rFonts w:ascii="Times New Roman" w:hAnsi="Times New Roman"/>
          <w:sz w:val="28"/>
          <w:szCs w:val="28"/>
        </w:rPr>
        <w:t>еория, методика и практика разработки учебно-методического обеспеч</w:t>
      </w:r>
      <w:r w:rsidR="002A269C">
        <w:rPr>
          <w:rFonts w:ascii="Times New Roman" w:hAnsi="Times New Roman"/>
          <w:sz w:val="28"/>
          <w:szCs w:val="28"/>
        </w:rPr>
        <w:t xml:space="preserve">ения образовательного процесса. </w:t>
      </w:r>
    </w:p>
    <w:p w:rsidR="002A269C" w:rsidRPr="00582D4E" w:rsidRDefault="002A269C" w:rsidP="00FF2D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2D4E">
        <w:rPr>
          <w:rFonts w:ascii="Times New Roman" w:hAnsi="Times New Roman"/>
          <w:sz w:val="28"/>
          <w:szCs w:val="28"/>
        </w:rPr>
        <w:t>2</w:t>
      </w:r>
      <w:r w:rsidR="007A25C1">
        <w:rPr>
          <w:rFonts w:ascii="Times New Roman" w:hAnsi="Times New Roman"/>
          <w:sz w:val="28"/>
          <w:szCs w:val="28"/>
        </w:rPr>
        <w:t>3</w:t>
      </w:r>
      <w:r w:rsidRPr="00582D4E">
        <w:rPr>
          <w:rFonts w:ascii="Times New Roman" w:hAnsi="Times New Roman"/>
          <w:sz w:val="28"/>
          <w:szCs w:val="28"/>
        </w:rPr>
        <w:t xml:space="preserve">. Теория, методика и практика разработки и использования в </w:t>
      </w:r>
      <w:proofErr w:type="gramStart"/>
      <w:r w:rsidRPr="00582D4E">
        <w:rPr>
          <w:rFonts w:ascii="Times New Roman" w:hAnsi="Times New Roman"/>
          <w:sz w:val="28"/>
          <w:szCs w:val="28"/>
        </w:rPr>
        <w:t>обучении  цифровых</w:t>
      </w:r>
      <w:proofErr w:type="gramEnd"/>
      <w:r w:rsidRPr="00582D4E">
        <w:rPr>
          <w:rFonts w:ascii="Times New Roman" w:hAnsi="Times New Roman"/>
          <w:sz w:val="28"/>
          <w:szCs w:val="28"/>
        </w:rPr>
        <w:t xml:space="preserve"> образовательных ресурсов (по областям знаний и уровням образования)</w:t>
      </w:r>
      <w:r w:rsidR="00BA3B39">
        <w:rPr>
          <w:rFonts w:ascii="Times New Roman" w:hAnsi="Times New Roman"/>
          <w:sz w:val="28"/>
          <w:szCs w:val="28"/>
        </w:rPr>
        <w:t>.</w:t>
      </w:r>
    </w:p>
    <w:p w:rsidR="002A269C" w:rsidRPr="00582D4E" w:rsidRDefault="00672050" w:rsidP="00FF2D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82D4E">
        <w:rPr>
          <w:rFonts w:ascii="Times New Roman" w:eastAsia="Times New Roman" w:hAnsi="Times New Roman"/>
          <w:sz w:val="28"/>
          <w:szCs w:val="28"/>
        </w:rPr>
        <w:t>2</w:t>
      </w:r>
      <w:r w:rsidR="007A25C1">
        <w:rPr>
          <w:rFonts w:ascii="Times New Roman" w:eastAsia="Times New Roman" w:hAnsi="Times New Roman"/>
          <w:sz w:val="28"/>
          <w:szCs w:val="28"/>
        </w:rPr>
        <w:t>4</w:t>
      </w:r>
      <w:r w:rsidRPr="00582D4E">
        <w:rPr>
          <w:rFonts w:ascii="Times New Roman" w:eastAsia="Times New Roman" w:hAnsi="Times New Roman"/>
          <w:sz w:val="28"/>
          <w:szCs w:val="28"/>
        </w:rPr>
        <w:t xml:space="preserve">. Теория и практика разработки и применения </w:t>
      </w:r>
      <w:r w:rsidR="002A269C" w:rsidRPr="00582D4E">
        <w:rPr>
          <w:rFonts w:ascii="Times New Roman" w:eastAsia="Times New Roman" w:hAnsi="Times New Roman"/>
          <w:sz w:val="28"/>
          <w:szCs w:val="28"/>
        </w:rPr>
        <w:t xml:space="preserve">в обучении, </w:t>
      </w:r>
      <w:r w:rsidRPr="00582D4E">
        <w:rPr>
          <w:rFonts w:ascii="Times New Roman" w:eastAsia="Times New Roman" w:hAnsi="Times New Roman"/>
          <w:sz w:val="28"/>
          <w:szCs w:val="28"/>
        </w:rPr>
        <w:t>компьютерных инструментов, современных информационных технологий и возможностей сети Интернет</w:t>
      </w:r>
      <w:r w:rsidR="002A269C" w:rsidRPr="00582D4E">
        <w:rPr>
          <w:rFonts w:ascii="Times New Roman" w:eastAsia="Times New Roman" w:hAnsi="Times New Roman"/>
          <w:sz w:val="28"/>
          <w:szCs w:val="28"/>
        </w:rPr>
        <w:t>.</w:t>
      </w:r>
      <w:r w:rsidRPr="00582D4E">
        <w:rPr>
          <w:rFonts w:ascii="Times New Roman" w:eastAsia="Times New Roman" w:hAnsi="Times New Roman"/>
          <w:sz w:val="28"/>
          <w:szCs w:val="28"/>
        </w:rPr>
        <w:t xml:space="preserve">  </w:t>
      </w:r>
    </w:p>
    <w:p w:rsidR="002A269C" w:rsidRPr="00582D4E" w:rsidRDefault="002A269C" w:rsidP="00FF2D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2D4E">
        <w:rPr>
          <w:rFonts w:ascii="Times New Roman" w:hAnsi="Times New Roman"/>
          <w:sz w:val="28"/>
          <w:szCs w:val="28"/>
        </w:rPr>
        <w:t>2</w:t>
      </w:r>
      <w:r w:rsidR="007A25C1">
        <w:rPr>
          <w:rFonts w:ascii="Times New Roman" w:hAnsi="Times New Roman"/>
          <w:sz w:val="28"/>
          <w:szCs w:val="28"/>
        </w:rPr>
        <w:t>5</w:t>
      </w:r>
      <w:r w:rsidRPr="00582D4E">
        <w:rPr>
          <w:rFonts w:ascii="Times New Roman" w:hAnsi="Times New Roman"/>
          <w:sz w:val="28"/>
          <w:szCs w:val="28"/>
        </w:rPr>
        <w:t xml:space="preserve">. Методическая система дистанционного </w:t>
      </w:r>
      <w:r w:rsidR="007A25C1">
        <w:rPr>
          <w:rFonts w:ascii="Times New Roman" w:hAnsi="Times New Roman"/>
          <w:sz w:val="28"/>
          <w:szCs w:val="28"/>
        </w:rPr>
        <w:t xml:space="preserve">и смешанного </w:t>
      </w:r>
      <w:r w:rsidRPr="00582D4E">
        <w:rPr>
          <w:rFonts w:ascii="Times New Roman" w:hAnsi="Times New Roman"/>
          <w:sz w:val="28"/>
          <w:szCs w:val="28"/>
        </w:rPr>
        <w:t xml:space="preserve">обучения (по областям знаний и уровням образования) </w:t>
      </w:r>
    </w:p>
    <w:p w:rsidR="00672050" w:rsidRPr="00F1795F" w:rsidRDefault="00672050" w:rsidP="00FF2D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82D4E">
        <w:rPr>
          <w:rFonts w:ascii="Times New Roman" w:eastAsia="Times New Roman" w:hAnsi="Times New Roman"/>
          <w:sz w:val="28"/>
          <w:szCs w:val="28"/>
        </w:rPr>
        <w:t>2</w:t>
      </w:r>
      <w:r w:rsidR="007A25C1">
        <w:rPr>
          <w:rFonts w:ascii="Times New Roman" w:eastAsia="Times New Roman" w:hAnsi="Times New Roman"/>
          <w:sz w:val="28"/>
          <w:szCs w:val="28"/>
        </w:rPr>
        <w:t>6</w:t>
      </w:r>
      <w:r w:rsidRPr="00582D4E">
        <w:rPr>
          <w:rFonts w:ascii="Times New Roman" w:eastAsia="Times New Roman" w:hAnsi="Times New Roman"/>
          <w:sz w:val="28"/>
          <w:szCs w:val="28"/>
        </w:rPr>
        <w:t xml:space="preserve">. Теоретические основания </w:t>
      </w:r>
      <w:r w:rsidR="00452396">
        <w:rPr>
          <w:rFonts w:ascii="Times New Roman" w:eastAsia="Times New Roman" w:hAnsi="Times New Roman"/>
          <w:sz w:val="28"/>
          <w:szCs w:val="28"/>
        </w:rPr>
        <w:t xml:space="preserve">и практика </w:t>
      </w:r>
      <w:r w:rsidRPr="00582D4E">
        <w:rPr>
          <w:rFonts w:ascii="Times New Roman" w:eastAsia="Times New Roman" w:hAnsi="Times New Roman"/>
          <w:sz w:val="28"/>
          <w:szCs w:val="28"/>
        </w:rPr>
        <w:t>создания учебников нового поколения</w:t>
      </w:r>
      <w:r w:rsidR="004C2873" w:rsidRPr="00582D4E">
        <w:rPr>
          <w:rFonts w:ascii="Times New Roman" w:eastAsia="Times New Roman" w:hAnsi="Times New Roman"/>
          <w:sz w:val="28"/>
          <w:szCs w:val="28"/>
        </w:rPr>
        <w:t>, в том числе</w:t>
      </w:r>
      <w:r w:rsidRPr="00582D4E">
        <w:rPr>
          <w:rFonts w:ascii="Times New Roman" w:eastAsia="Times New Roman" w:hAnsi="Times New Roman"/>
          <w:sz w:val="28"/>
          <w:szCs w:val="28"/>
        </w:rPr>
        <w:t xml:space="preserve"> для организации процесса обучения в </w:t>
      </w:r>
      <w:r w:rsidR="004875A5" w:rsidRPr="00582D4E">
        <w:rPr>
          <w:rFonts w:ascii="Times New Roman" w:eastAsia="Times New Roman" w:hAnsi="Times New Roman"/>
          <w:sz w:val="28"/>
          <w:szCs w:val="28"/>
        </w:rPr>
        <w:t>цифровой образовательной среде</w:t>
      </w:r>
      <w:r w:rsidR="002A269C" w:rsidRPr="00582D4E">
        <w:rPr>
          <w:rFonts w:ascii="Times New Roman" w:eastAsia="Times New Roman" w:hAnsi="Times New Roman"/>
          <w:sz w:val="28"/>
          <w:szCs w:val="28"/>
        </w:rPr>
        <w:t>.</w:t>
      </w:r>
    </w:p>
    <w:p w:rsidR="00672050" w:rsidRDefault="00672050" w:rsidP="00FF2D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7A25C1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  <w:r w:rsidRPr="00A836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Проектирование </w:t>
      </w:r>
      <w:r w:rsidR="00452396">
        <w:rPr>
          <w:rFonts w:ascii="Times New Roman" w:hAnsi="Times New Roman"/>
          <w:sz w:val="28"/>
          <w:szCs w:val="28"/>
        </w:rPr>
        <w:t xml:space="preserve">и разработка </w:t>
      </w:r>
      <w:r>
        <w:rPr>
          <w:rFonts w:ascii="Times New Roman" w:hAnsi="Times New Roman"/>
          <w:sz w:val="28"/>
          <w:szCs w:val="28"/>
        </w:rPr>
        <w:t xml:space="preserve">вариативных форм взаимодействия общего и дополнительного образования по предмету. </w:t>
      </w:r>
    </w:p>
    <w:p w:rsidR="00672050" w:rsidRDefault="00672050" w:rsidP="00FF2D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7A25C1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. Проектирование систем оценки </w:t>
      </w:r>
      <w:proofErr w:type="gramStart"/>
      <w:r>
        <w:rPr>
          <w:rFonts w:ascii="Times New Roman" w:hAnsi="Times New Roman"/>
          <w:sz w:val="28"/>
          <w:szCs w:val="28"/>
        </w:rPr>
        <w:t>достижений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обучающихся в предметном образовании. </w:t>
      </w:r>
    </w:p>
    <w:p w:rsidR="00672050" w:rsidRDefault="007A25C1" w:rsidP="00FF2D47">
      <w:pPr>
        <w:spacing w:after="0" w:line="240" w:lineRule="auto"/>
        <w:jc w:val="both"/>
        <w:rPr>
          <w:rFonts w:ascii="Times New Roman" w:hAnsi="Times New Roman"/>
          <w:spacing w:val="-13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29</w:t>
      </w:r>
      <w:r w:rsidR="00672050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672050">
        <w:rPr>
          <w:rFonts w:ascii="Times New Roman" w:hAnsi="Times New Roman"/>
          <w:sz w:val="28"/>
          <w:szCs w:val="28"/>
        </w:rPr>
        <w:t>П</w:t>
      </w:r>
      <w:r w:rsidR="00672050" w:rsidRPr="00A836B4">
        <w:rPr>
          <w:rFonts w:ascii="Times New Roman" w:hAnsi="Times New Roman"/>
          <w:sz w:val="28"/>
          <w:szCs w:val="28"/>
        </w:rPr>
        <w:t>рофориентационные</w:t>
      </w:r>
      <w:proofErr w:type="spellEnd"/>
      <w:r w:rsidR="00672050" w:rsidRPr="00A836B4">
        <w:rPr>
          <w:rFonts w:ascii="Times New Roman" w:hAnsi="Times New Roman"/>
          <w:sz w:val="28"/>
          <w:szCs w:val="28"/>
        </w:rPr>
        <w:t xml:space="preserve"> возможности различных образовательных областей в общеобразовательной школе</w:t>
      </w:r>
      <w:r w:rsidR="00672050">
        <w:rPr>
          <w:rFonts w:ascii="Times New Roman" w:hAnsi="Times New Roman"/>
          <w:sz w:val="28"/>
          <w:szCs w:val="28"/>
        </w:rPr>
        <w:t>.</w:t>
      </w:r>
      <w:r w:rsidR="00672050" w:rsidRPr="00A836B4">
        <w:rPr>
          <w:rFonts w:ascii="Times New Roman" w:hAnsi="Times New Roman"/>
          <w:sz w:val="28"/>
          <w:szCs w:val="28"/>
        </w:rPr>
        <w:t xml:space="preserve"> </w:t>
      </w:r>
    </w:p>
    <w:p w:rsidR="00672050" w:rsidRPr="00582D4E" w:rsidRDefault="007A25C1" w:rsidP="00FF2D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3"/>
          <w:sz w:val="28"/>
          <w:szCs w:val="28"/>
        </w:rPr>
        <w:t>30</w:t>
      </w:r>
      <w:r w:rsidR="00672050">
        <w:rPr>
          <w:rFonts w:ascii="Times New Roman" w:hAnsi="Times New Roman"/>
          <w:spacing w:val="-13"/>
          <w:sz w:val="28"/>
          <w:szCs w:val="28"/>
        </w:rPr>
        <w:t xml:space="preserve">. </w:t>
      </w:r>
      <w:r w:rsidR="004E7682" w:rsidRPr="00582D4E">
        <w:rPr>
          <w:rFonts w:ascii="Times New Roman" w:hAnsi="Times New Roman"/>
          <w:sz w:val="28"/>
          <w:szCs w:val="28"/>
        </w:rPr>
        <w:t>Методическая п</w:t>
      </w:r>
      <w:r w:rsidR="00672050" w:rsidRPr="00582D4E">
        <w:rPr>
          <w:rFonts w:ascii="Times New Roman" w:hAnsi="Times New Roman"/>
          <w:sz w:val="28"/>
          <w:szCs w:val="28"/>
        </w:rPr>
        <w:t xml:space="preserve">одготовка учителя-предметника к профессиональной деятельности в системе общего и дополнительного образования. </w:t>
      </w:r>
    </w:p>
    <w:p w:rsidR="002A269C" w:rsidRDefault="007A25C1" w:rsidP="00FF2D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</w:t>
      </w:r>
      <w:r w:rsidR="00254D8A">
        <w:rPr>
          <w:rFonts w:ascii="Times New Roman" w:hAnsi="Times New Roman"/>
          <w:sz w:val="28"/>
          <w:szCs w:val="28"/>
        </w:rPr>
        <w:t xml:space="preserve">. </w:t>
      </w:r>
      <w:r w:rsidR="002A269C" w:rsidRPr="00582D4E">
        <w:rPr>
          <w:rFonts w:ascii="Times New Roman" w:hAnsi="Times New Roman"/>
          <w:sz w:val="28"/>
          <w:szCs w:val="28"/>
        </w:rPr>
        <w:t xml:space="preserve">Подготовка </w:t>
      </w:r>
      <w:r w:rsidR="00DE4EB0">
        <w:rPr>
          <w:rFonts w:ascii="Times New Roman" w:hAnsi="Times New Roman"/>
          <w:sz w:val="28"/>
          <w:szCs w:val="28"/>
        </w:rPr>
        <w:t xml:space="preserve">учителя – предметника к работе </w:t>
      </w:r>
      <w:r w:rsidR="002A269C" w:rsidRPr="00582D4E">
        <w:rPr>
          <w:rFonts w:ascii="Times New Roman" w:hAnsi="Times New Roman"/>
          <w:sz w:val="28"/>
          <w:szCs w:val="28"/>
        </w:rPr>
        <w:t>в</w:t>
      </w:r>
      <w:r w:rsidR="00254D8A">
        <w:rPr>
          <w:rFonts w:ascii="Times New Roman" w:hAnsi="Times New Roman"/>
          <w:sz w:val="28"/>
          <w:szCs w:val="28"/>
        </w:rPr>
        <w:t xml:space="preserve"> цифровой образовательной среде.</w:t>
      </w:r>
    </w:p>
    <w:p w:rsidR="00672050" w:rsidRDefault="007A25C1" w:rsidP="00FF2D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</w:t>
      </w:r>
      <w:r w:rsidR="00672050">
        <w:rPr>
          <w:rFonts w:ascii="Times New Roman" w:hAnsi="Times New Roman"/>
          <w:sz w:val="28"/>
          <w:szCs w:val="28"/>
        </w:rPr>
        <w:t>. Подготовка учителя-предметника к работе с учащимися в условиях инклюзивного образования.</w:t>
      </w:r>
    </w:p>
    <w:p w:rsidR="00672050" w:rsidRPr="005300E1" w:rsidRDefault="00672050" w:rsidP="00FF2D4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</w:t>
      </w:r>
      <w:r w:rsidR="007A25C1">
        <w:rPr>
          <w:rFonts w:ascii="Times New Roman" w:eastAsia="Times New Roman" w:hAnsi="Times New Roman"/>
          <w:sz w:val="28"/>
          <w:szCs w:val="28"/>
        </w:rPr>
        <w:t>3</w:t>
      </w:r>
      <w:r>
        <w:rPr>
          <w:rFonts w:ascii="Times New Roman" w:eastAsia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</w:t>
      </w:r>
      <w:r w:rsidRPr="00A836B4">
        <w:rPr>
          <w:rFonts w:ascii="Times New Roman" w:hAnsi="Times New Roman"/>
          <w:sz w:val="28"/>
          <w:szCs w:val="28"/>
        </w:rPr>
        <w:t>остдипломно</w:t>
      </w:r>
      <w:r>
        <w:rPr>
          <w:rFonts w:ascii="Times New Roman" w:hAnsi="Times New Roman"/>
          <w:sz w:val="28"/>
          <w:szCs w:val="28"/>
        </w:rPr>
        <w:t>е</w:t>
      </w:r>
      <w:r w:rsidRPr="00A836B4">
        <w:rPr>
          <w:rFonts w:ascii="Times New Roman" w:hAnsi="Times New Roman"/>
          <w:sz w:val="28"/>
          <w:szCs w:val="28"/>
        </w:rPr>
        <w:t xml:space="preserve"> образовани</w:t>
      </w:r>
      <w:r>
        <w:rPr>
          <w:rFonts w:ascii="Times New Roman" w:hAnsi="Times New Roman"/>
          <w:sz w:val="28"/>
          <w:szCs w:val="28"/>
        </w:rPr>
        <w:t>е</w:t>
      </w:r>
      <w:r w:rsidRPr="00A836B4">
        <w:rPr>
          <w:rFonts w:ascii="Times New Roman" w:hAnsi="Times New Roman"/>
          <w:sz w:val="28"/>
          <w:szCs w:val="28"/>
        </w:rPr>
        <w:t xml:space="preserve"> учителя-предметника</w:t>
      </w:r>
      <w:r>
        <w:rPr>
          <w:rFonts w:ascii="Times New Roman" w:hAnsi="Times New Roman"/>
          <w:sz w:val="28"/>
          <w:szCs w:val="28"/>
        </w:rPr>
        <w:t>.</w:t>
      </w:r>
      <w:r w:rsidRPr="00A836B4">
        <w:rPr>
          <w:rFonts w:ascii="Times New Roman" w:hAnsi="Times New Roman"/>
          <w:sz w:val="28"/>
          <w:szCs w:val="28"/>
        </w:rPr>
        <w:t xml:space="preserve"> </w:t>
      </w:r>
    </w:p>
    <w:p w:rsidR="00DB781D" w:rsidRDefault="00DB781D" w:rsidP="00FF2D47">
      <w:pPr>
        <w:spacing w:after="0" w:line="240" w:lineRule="auto"/>
        <w:rPr>
          <w:b/>
        </w:rPr>
      </w:pPr>
    </w:p>
    <w:p w:rsidR="00254D8A" w:rsidRDefault="00254D8A" w:rsidP="00FF2D47">
      <w:pPr>
        <w:spacing w:after="0" w:line="240" w:lineRule="auto"/>
        <w:jc w:val="both"/>
        <w:rPr>
          <w:rStyle w:val="2"/>
          <w:rFonts w:eastAsia="Calibri"/>
        </w:rPr>
      </w:pPr>
      <w:r>
        <w:rPr>
          <w:rFonts w:ascii="Times New Roman" w:hAnsi="Times New Roman" w:cs="Times New Roman"/>
          <w:b/>
          <w:sz w:val="28"/>
          <w:szCs w:val="28"/>
        </w:rPr>
        <w:t>Смежные специальности (в рамках группы научной специальности)</w:t>
      </w:r>
      <w:r>
        <w:rPr>
          <w:rStyle w:val="aa"/>
          <w:rFonts w:ascii="Times New Roman" w:hAnsi="Times New Roman" w:cs="Times New Roman"/>
          <w:b/>
          <w:sz w:val="28"/>
          <w:szCs w:val="28"/>
        </w:rPr>
        <w:footnoteReference w:id="1"/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DE4EB0" w:rsidRPr="00DE4EB0" w:rsidRDefault="00DE4EB0" w:rsidP="00FF2D47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DE4EB0">
        <w:rPr>
          <w:rFonts w:ascii="Times New Roman" w:hAnsi="Times New Roman" w:cs="Times New Roman"/>
          <w:sz w:val="28"/>
          <w:szCs w:val="24"/>
        </w:rPr>
        <w:t>5.8.1. Общая педагогика, история педагогики и образования</w:t>
      </w:r>
    </w:p>
    <w:p w:rsidR="00DE4EB0" w:rsidRPr="00DE4EB0" w:rsidRDefault="00DE4EB0" w:rsidP="00FF2D47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DE4EB0">
        <w:rPr>
          <w:rFonts w:ascii="Times New Roman" w:hAnsi="Times New Roman" w:cs="Times New Roman"/>
          <w:sz w:val="28"/>
          <w:szCs w:val="24"/>
        </w:rPr>
        <w:t>5.8.3. Коррекционная педагогика (сурдопедагогика и тифлопедагогика, олигофренопедагогика и логопедия)</w:t>
      </w:r>
    </w:p>
    <w:p w:rsidR="00DE4EB0" w:rsidRPr="00DE4EB0" w:rsidRDefault="00DE4EB0" w:rsidP="00FF2D47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DE4EB0">
        <w:rPr>
          <w:rFonts w:ascii="Times New Roman" w:hAnsi="Times New Roman" w:cs="Times New Roman"/>
          <w:sz w:val="28"/>
          <w:szCs w:val="24"/>
        </w:rPr>
        <w:t>5.8.4. Физическая культура и профессиональная физическая подготовка</w:t>
      </w:r>
    </w:p>
    <w:p w:rsidR="00254D8A" w:rsidRDefault="00DE4EB0" w:rsidP="00FF2D47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DE4EB0">
        <w:rPr>
          <w:rFonts w:ascii="Times New Roman" w:hAnsi="Times New Roman" w:cs="Times New Roman"/>
          <w:sz w:val="28"/>
          <w:szCs w:val="24"/>
        </w:rPr>
        <w:t>5.8.7. Методология и технология профессионального образования</w:t>
      </w:r>
    </w:p>
    <w:sectPr w:rsidR="00254D8A" w:rsidSect="00AB62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6B9A" w:rsidRDefault="003E6B9A" w:rsidP="004177B6">
      <w:pPr>
        <w:spacing w:after="0" w:line="240" w:lineRule="auto"/>
      </w:pPr>
      <w:r>
        <w:separator/>
      </w:r>
    </w:p>
  </w:endnote>
  <w:endnote w:type="continuationSeparator" w:id="0">
    <w:p w:rsidR="003E6B9A" w:rsidRDefault="003E6B9A" w:rsidP="00417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6B9A" w:rsidRDefault="003E6B9A" w:rsidP="004177B6">
      <w:pPr>
        <w:spacing w:after="0" w:line="240" w:lineRule="auto"/>
      </w:pPr>
      <w:r>
        <w:separator/>
      </w:r>
    </w:p>
  </w:footnote>
  <w:footnote w:type="continuationSeparator" w:id="0">
    <w:p w:rsidR="003E6B9A" w:rsidRDefault="003E6B9A" w:rsidP="004177B6">
      <w:pPr>
        <w:spacing w:after="0" w:line="240" w:lineRule="auto"/>
      </w:pPr>
      <w:r>
        <w:continuationSeparator/>
      </w:r>
    </w:p>
  </w:footnote>
  <w:footnote w:id="1">
    <w:p w:rsidR="00254D8A" w:rsidRDefault="00254D8A" w:rsidP="00254D8A">
      <w:pPr>
        <w:pStyle w:val="a8"/>
      </w:pPr>
      <w:r>
        <w:rPr>
          <w:rStyle w:val="aa"/>
          <w:rFonts w:ascii="Times New Roman" w:hAnsi="Times New Roman"/>
        </w:rPr>
        <w:footnoteRef/>
      </w:r>
      <w:r>
        <w:rPr>
          <w:sz w:val="24"/>
          <w:szCs w:val="24"/>
        </w:rPr>
        <w:tab/>
        <w:t xml:space="preserve">Для рекомендации научных специальностей в создаваемых диссертационных советах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E576F"/>
    <w:multiLevelType w:val="multilevel"/>
    <w:tmpl w:val="16A2B57A"/>
    <w:lvl w:ilvl="0">
      <w:start w:val="13"/>
      <w:numFmt w:val="decimal"/>
      <w:lvlText w:val="%1"/>
      <w:lvlJc w:val="left"/>
      <w:pPr>
        <w:ind w:left="1020" w:hanging="1020"/>
      </w:pPr>
      <w:rPr>
        <w:rFonts w:hint="default"/>
      </w:rPr>
    </w:lvl>
    <w:lvl w:ilvl="1">
      <w:numFmt w:val="decimalZero"/>
      <w:lvlText w:val="%1.%2"/>
      <w:lvlJc w:val="left"/>
      <w:pPr>
        <w:ind w:left="1020" w:hanging="1020"/>
      </w:pPr>
      <w:rPr>
        <w:rFonts w:hint="default"/>
      </w:rPr>
    </w:lvl>
    <w:lvl w:ilvl="2">
      <w:start w:val="8"/>
      <w:numFmt w:val="decimalZero"/>
      <w:lvlText w:val="%1.%2.%3"/>
      <w:lvlJc w:val="left"/>
      <w:pPr>
        <w:ind w:left="1020" w:hanging="10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24177B6"/>
    <w:multiLevelType w:val="multilevel"/>
    <w:tmpl w:val="35C082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hint="default"/>
      </w:rPr>
    </w:lvl>
  </w:abstractNum>
  <w:abstractNum w:abstractNumId="2" w15:restartNumberingAfterBreak="0">
    <w:nsid w:val="200F0C59"/>
    <w:multiLevelType w:val="hybridMultilevel"/>
    <w:tmpl w:val="A6C427FC"/>
    <w:lvl w:ilvl="0" w:tplc="FCEEC4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051C4"/>
    <w:multiLevelType w:val="hybridMultilevel"/>
    <w:tmpl w:val="3B988008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E559A"/>
    <w:rsid w:val="000501DA"/>
    <w:rsid w:val="00054F9A"/>
    <w:rsid w:val="000B256D"/>
    <w:rsid w:val="000D11F4"/>
    <w:rsid w:val="00254D8A"/>
    <w:rsid w:val="002853B0"/>
    <w:rsid w:val="002A269C"/>
    <w:rsid w:val="002E69B9"/>
    <w:rsid w:val="00336B9E"/>
    <w:rsid w:val="003E6009"/>
    <w:rsid w:val="003E6B9A"/>
    <w:rsid w:val="004177B6"/>
    <w:rsid w:val="00430771"/>
    <w:rsid w:val="004435D5"/>
    <w:rsid w:val="00452396"/>
    <w:rsid w:val="004866A5"/>
    <w:rsid w:val="004875A5"/>
    <w:rsid w:val="004B6C46"/>
    <w:rsid w:val="004C2873"/>
    <w:rsid w:val="004E7682"/>
    <w:rsid w:val="00571031"/>
    <w:rsid w:val="00582D4E"/>
    <w:rsid w:val="005F1C8E"/>
    <w:rsid w:val="00672050"/>
    <w:rsid w:val="00673ADE"/>
    <w:rsid w:val="006E3A4D"/>
    <w:rsid w:val="007A25C1"/>
    <w:rsid w:val="007D6FBA"/>
    <w:rsid w:val="00822EB2"/>
    <w:rsid w:val="00846A1B"/>
    <w:rsid w:val="0086315A"/>
    <w:rsid w:val="00896501"/>
    <w:rsid w:val="008E559A"/>
    <w:rsid w:val="00A17642"/>
    <w:rsid w:val="00A37E39"/>
    <w:rsid w:val="00AB62D0"/>
    <w:rsid w:val="00AF2AE0"/>
    <w:rsid w:val="00BA3B39"/>
    <w:rsid w:val="00BC04AE"/>
    <w:rsid w:val="00C04F33"/>
    <w:rsid w:val="00C42BC5"/>
    <w:rsid w:val="00C97334"/>
    <w:rsid w:val="00CA37EB"/>
    <w:rsid w:val="00DB7344"/>
    <w:rsid w:val="00DB781D"/>
    <w:rsid w:val="00DE4EB0"/>
    <w:rsid w:val="00E03534"/>
    <w:rsid w:val="00E6087F"/>
    <w:rsid w:val="00EE70A8"/>
    <w:rsid w:val="00FF2D47"/>
    <w:rsid w:val="00FF5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1008A3-C672-4532-92D1-E00E586E5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2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rsid w:val="008E55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8E559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4177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177B6"/>
  </w:style>
  <w:style w:type="paragraph" w:styleId="a6">
    <w:name w:val="footer"/>
    <w:basedOn w:val="a"/>
    <w:link w:val="a7"/>
    <w:uiPriority w:val="99"/>
    <w:semiHidden/>
    <w:unhideWhenUsed/>
    <w:rsid w:val="004177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177B6"/>
  </w:style>
  <w:style w:type="paragraph" w:styleId="a8">
    <w:name w:val="footnote text"/>
    <w:basedOn w:val="a"/>
    <w:link w:val="a9"/>
    <w:semiHidden/>
    <w:unhideWhenUsed/>
    <w:rsid w:val="00254D8A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ar-SA"/>
    </w:rPr>
  </w:style>
  <w:style w:type="character" w:customStyle="1" w:styleId="a9">
    <w:name w:val="Текст сноски Знак"/>
    <w:basedOn w:val="a0"/>
    <w:link w:val="a8"/>
    <w:semiHidden/>
    <w:rsid w:val="00254D8A"/>
    <w:rPr>
      <w:rFonts w:ascii="Calibri" w:eastAsia="Calibri" w:hAnsi="Calibri" w:cs="Times New Roman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254D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a">
    <w:name w:val="Символ сноски"/>
    <w:rsid w:val="00254D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21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Мацкевич Игорь Михайлович</cp:lastModifiedBy>
  <cp:revision>15</cp:revision>
  <dcterms:created xsi:type="dcterms:W3CDTF">2021-05-30T20:57:00Z</dcterms:created>
  <dcterms:modified xsi:type="dcterms:W3CDTF">2021-07-15T14:19:00Z</dcterms:modified>
</cp:coreProperties>
</file>